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9E39AC" w:rsidP="00AE6D5B">
      <w:pPr>
        <w:pStyle w:val="Datum"/>
      </w:pPr>
      <w:r>
        <w:t>4. 8</w:t>
      </w:r>
      <w:r w:rsidR="00F87803">
        <w:t>. 2014</w:t>
      </w:r>
    </w:p>
    <w:p w:rsidR="00867569" w:rsidRPr="00AE6D5B" w:rsidRDefault="009E39AC" w:rsidP="00F87803">
      <w:pPr>
        <w:pStyle w:val="Nzev"/>
      </w:pPr>
      <w:r>
        <w:t>Trh práce 1993</w:t>
      </w:r>
      <w:r w:rsidR="00226F13">
        <w:t>–</w:t>
      </w:r>
      <w:r>
        <w:t>2013</w:t>
      </w:r>
    </w:p>
    <w:p w:rsidR="007852FF" w:rsidRDefault="009E39AC" w:rsidP="00B8579D">
      <w:pPr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Současný český trh práce </w:t>
      </w:r>
      <w:r w:rsidR="00B97DBC">
        <w:rPr>
          <w:rFonts w:cs="Arial"/>
          <w:b/>
          <w:szCs w:val="20"/>
        </w:rPr>
        <w:t xml:space="preserve">odráží </w:t>
      </w:r>
      <w:r>
        <w:rPr>
          <w:rFonts w:cs="Arial"/>
          <w:b/>
          <w:szCs w:val="20"/>
        </w:rPr>
        <w:t>řad</w:t>
      </w:r>
      <w:r w:rsidR="00B97DBC">
        <w:rPr>
          <w:rFonts w:cs="Arial"/>
          <w:b/>
          <w:szCs w:val="20"/>
        </w:rPr>
        <w:t>u</w:t>
      </w:r>
      <w:r>
        <w:rPr>
          <w:rFonts w:cs="Arial"/>
          <w:b/>
          <w:szCs w:val="20"/>
        </w:rPr>
        <w:t xml:space="preserve"> významných </w:t>
      </w:r>
      <w:r w:rsidR="00B97DBC">
        <w:rPr>
          <w:rFonts w:cs="Arial"/>
          <w:b/>
          <w:szCs w:val="20"/>
        </w:rPr>
        <w:t xml:space="preserve">socioekonomických </w:t>
      </w:r>
      <w:r>
        <w:rPr>
          <w:rFonts w:cs="Arial"/>
          <w:b/>
          <w:szCs w:val="20"/>
        </w:rPr>
        <w:t>změn</w:t>
      </w:r>
      <w:r w:rsidR="00B97DBC">
        <w:rPr>
          <w:rFonts w:cs="Arial"/>
          <w:b/>
          <w:szCs w:val="20"/>
        </w:rPr>
        <w:t xml:space="preserve"> posledních 20 let</w:t>
      </w:r>
      <w:r>
        <w:rPr>
          <w:rFonts w:cs="Arial"/>
          <w:b/>
          <w:szCs w:val="20"/>
        </w:rPr>
        <w:t xml:space="preserve">. </w:t>
      </w:r>
      <w:r w:rsidR="00B97DBC">
        <w:rPr>
          <w:rFonts w:cs="Arial"/>
          <w:b/>
          <w:szCs w:val="20"/>
        </w:rPr>
        <w:t xml:space="preserve">Utvářely jej zejména </w:t>
      </w:r>
      <w:r>
        <w:rPr>
          <w:rFonts w:cs="Arial"/>
          <w:b/>
          <w:szCs w:val="20"/>
        </w:rPr>
        <w:t xml:space="preserve">společenské či demografické </w:t>
      </w:r>
      <w:r w:rsidR="00B97DBC">
        <w:rPr>
          <w:rFonts w:cs="Arial"/>
          <w:b/>
          <w:szCs w:val="20"/>
        </w:rPr>
        <w:t>pro</w:t>
      </w:r>
      <w:r>
        <w:rPr>
          <w:rFonts w:cs="Arial"/>
          <w:b/>
          <w:szCs w:val="20"/>
        </w:rPr>
        <w:t>měny</w:t>
      </w:r>
      <w:r w:rsidR="00B97DBC">
        <w:rPr>
          <w:rFonts w:cs="Arial"/>
          <w:b/>
          <w:szCs w:val="20"/>
        </w:rPr>
        <w:t>, často byl však i jejich prvotním hybatelem.</w:t>
      </w:r>
      <w:r>
        <w:rPr>
          <w:rFonts w:cs="Arial"/>
          <w:b/>
          <w:szCs w:val="20"/>
        </w:rPr>
        <w:t xml:space="preserve"> </w:t>
      </w:r>
      <w:r w:rsidR="007852FF">
        <w:rPr>
          <w:rFonts w:cs="Arial"/>
          <w:b/>
          <w:szCs w:val="20"/>
        </w:rPr>
        <w:t>Podobně jako ekonomické cykly, lze i</w:t>
      </w:r>
      <w:r w:rsidR="003804A4">
        <w:rPr>
          <w:rFonts w:cs="Arial"/>
          <w:b/>
          <w:szCs w:val="20"/>
        </w:rPr>
        <w:t xml:space="preserve"> trh</w:t>
      </w:r>
      <w:r w:rsidR="007852FF">
        <w:rPr>
          <w:rFonts w:cs="Arial"/>
          <w:b/>
          <w:szCs w:val="20"/>
        </w:rPr>
        <w:t xml:space="preserve"> práce vyčlenit období</w:t>
      </w:r>
      <w:r w:rsidR="003804A4">
        <w:rPr>
          <w:rFonts w:cs="Arial"/>
          <w:b/>
          <w:szCs w:val="20"/>
        </w:rPr>
        <w:t>mi</w:t>
      </w:r>
      <w:r w:rsidR="007852FF">
        <w:rPr>
          <w:rFonts w:cs="Arial"/>
          <w:b/>
          <w:szCs w:val="20"/>
        </w:rPr>
        <w:t xml:space="preserve">, která se vymezují přinejmenším růstem či poklesem zaměstnanosti </w:t>
      </w:r>
      <w:r w:rsidR="00B97DBC">
        <w:rPr>
          <w:rFonts w:cs="Arial"/>
          <w:b/>
          <w:szCs w:val="20"/>
        </w:rPr>
        <w:t>a</w:t>
      </w:r>
      <w:r w:rsidR="007852FF">
        <w:rPr>
          <w:rFonts w:cs="Arial"/>
          <w:b/>
          <w:szCs w:val="20"/>
        </w:rPr>
        <w:t xml:space="preserve"> nezaměstnanosti.</w:t>
      </w:r>
    </w:p>
    <w:p w:rsidR="007852FF" w:rsidRDefault="007852FF" w:rsidP="00812797">
      <w:pPr>
        <w:jc w:val="left"/>
        <w:rPr>
          <w:rFonts w:cs="Arial"/>
          <w:b/>
          <w:szCs w:val="20"/>
        </w:rPr>
      </w:pPr>
    </w:p>
    <w:p w:rsidR="003B44CE" w:rsidRDefault="005E2809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Po svém vzniku v lednu 1993</w:t>
      </w:r>
      <w:r w:rsidR="007852FF">
        <w:rPr>
          <w:rFonts w:cs="Arial"/>
          <w:szCs w:val="20"/>
        </w:rPr>
        <w:t xml:space="preserve"> se Česká republika vyznačovala velmi vysokou úrovní zaměstnanosti a velmi nízkou úrovní nezaměstnanosti, čehož bylo dosaženo </w:t>
      </w:r>
      <w:r>
        <w:rPr>
          <w:rFonts w:cs="Arial"/>
          <w:szCs w:val="20"/>
        </w:rPr>
        <w:t>zejména díky</w:t>
      </w:r>
      <w:r w:rsidR="007852FF">
        <w:rPr>
          <w:rFonts w:cs="Arial"/>
          <w:szCs w:val="20"/>
        </w:rPr>
        <w:t xml:space="preserve"> významné</w:t>
      </w:r>
      <w:r>
        <w:rPr>
          <w:rFonts w:cs="Arial"/>
          <w:szCs w:val="20"/>
        </w:rPr>
        <w:t>mu</w:t>
      </w:r>
      <w:r w:rsidR="007852FF">
        <w:rPr>
          <w:rFonts w:cs="Arial"/>
          <w:szCs w:val="20"/>
        </w:rPr>
        <w:t xml:space="preserve"> růstu české ekonomiky.</w:t>
      </w:r>
      <w:r w:rsidR="00E53275">
        <w:rPr>
          <w:rFonts w:cs="Arial"/>
          <w:szCs w:val="20"/>
        </w:rPr>
        <w:t xml:space="preserve"> Období do roku 1996</w:t>
      </w:r>
      <w:r>
        <w:rPr>
          <w:rFonts w:cs="Arial"/>
          <w:szCs w:val="20"/>
        </w:rPr>
        <w:t xml:space="preserve"> charakterizované</w:t>
      </w:r>
      <w:r w:rsidR="007852FF">
        <w:rPr>
          <w:rFonts w:cs="Arial"/>
          <w:szCs w:val="20"/>
        </w:rPr>
        <w:t xml:space="preserve"> vysokou </w:t>
      </w:r>
      <w:r w:rsidR="00642C07">
        <w:rPr>
          <w:rFonts w:cs="Arial"/>
          <w:szCs w:val="20"/>
        </w:rPr>
        <w:t>zaměstnaností</w:t>
      </w:r>
      <w:r w:rsidR="007852FF">
        <w:rPr>
          <w:rFonts w:cs="Arial"/>
          <w:szCs w:val="20"/>
        </w:rPr>
        <w:t xml:space="preserve"> osob v</w:t>
      </w:r>
      <w:r w:rsidR="00642C07">
        <w:rPr>
          <w:rFonts w:cs="Arial"/>
          <w:szCs w:val="20"/>
        </w:rPr>
        <w:t> </w:t>
      </w:r>
      <w:r w:rsidR="007852FF">
        <w:rPr>
          <w:rFonts w:cs="Arial"/>
          <w:szCs w:val="20"/>
        </w:rPr>
        <w:t>produktivním</w:t>
      </w:r>
      <w:r w:rsidR="00642C07">
        <w:rPr>
          <w:rFonts w:cs="Arial"/>
          <w:szCs w:val="20"/>
        </w:rPr>
        <w:t xml:space="preserve"> věku</w:t>
      </w:r>
      <w:r w:rsidR="007852FF">
        <w:rPr>
          <w:rFonts w:cs="Arial"/>
          <w:szCs w:val="20"/>
        </w:rPr>
        <w:t xml:space="preserve"> lze </w:t>
      </w:r>
      <w:r>
        <w:rPr>
          <w:rFonts w:cs="Arial"/>
          <w:szCs w:val="20"/>
        </w:rPr>
        <w:t xml:space="preserve">však </w:t>
      </w:r>
      <w:r w:rsidR="007852FF">
        <w:rPr>
          <w:rFonts w:cs="Arial"/>
          <w:szCs w:val="20"/>
        </w:rPr>
        <w:t>dávat do souvislost</w:t>
      </w:r>
      <w:r w:rsidR="00A02A42">
        <w:rPr>
          <w:rFonts w:cs="Arial"/>
          <w:szCs w:val="20"/>
        </w:rPr>
        <w:t>i</w:t>
      </w:r>
      <w:r w:rsidR="007852FF">
        <w:rPr>
          <w:rFonts w:cs="Arial"/>
          <w:szCs w:val="20"/>
        </w:rPr>
        <w:t xml:space="preserve"> i</w:t>
      </w:r>
      <w:r w:rsidR="00642C07">
        <w:rPr>
          <w:rFonts w:cs="Arial"/>
          <w:szCs w:val="20"/>
        </w:rPr>
        <w:t xml:space="preserve"> s</w:t>
      </w:r>
      <w:r w:rsidR="007852FF">
        <w:rPr>
          <w:rFonts w:cs="Arial"/>
          <w:szCs w:val="20"/>
        </w:rPr>
        <w:t xml:space="preserve"> postupným dozníváním socialistického </w:t>
      </w:r>
      <w:r>
        <w:rPr>
          <w:rFonts w:cs="Arial"/>
          <w:szCs w:val="20"/>
        </w:rPr>
        <w:t xml:space="preserve">modelu </w:t>
      </w:r>
      <w:r w:rsidR="007852FF">
        <w:rPr>
          <w:rFonts w:cs="Arial"/>
          <w:szCs w:val="20"/>
        </w:rPr>
        <w:t>trh</w:t>
      </w:r>
      <w:r w:rsidR="00642C07">
        <w:rPr>
          <w:rFonts w:cs="Arial"/>
          <w:szCs w:val="20"/>
        </w:rPr>
        <w:t>u</w:t>
      </w:r>
      <w:r w:rsidR="007852FF">
        <w:rPr>
          <w:rFonts w:cs="Arial"/>
          <w:szCs w:val="20"/>
        </w:rPr>
        <w:t xml:space="preserve"> práce. V</w:t>
      </w:r>
      <w:r w:rsidR="00642C07">
        <w:rPr>
          <w:rFonts w:cs="Arial"/>
          <w:szCs w:val="20"/>
        </w:rPr>
        <w:t>elmi vysoké</w:t>
      </w:r>
      <w:r w:rsidR="007852FF">
        <w:rPr>
          <w:rFonts w:cs="Arial"/>
          <w:szCs w:val="20"/>
        </w:rPr>
        <w:t xml:space="preserve"> zaměstnanost</w:t>
      </w:r>
      <w:r w:rsidR="00642C07">
        <w:rPr>
          <w:rFonts w:cs="Arial"/>
          <w:szCs w:val="20"/>
        </w:rPr>
        <w:t>i</w:t>
      </w:r>
      <w:r w:rsidR="007852FF">
        <w:rPr>
          <w:rFonts w:cs="Arial"/>
          <w:szCs w:val="20"/>
        </w:rPr>
        <w:t xml:space="preserve"> m</w:t>
      </w:r>
      <w:r w:rsidR="00642C07">
        <w:rPr>
          <w:rFonts w:cs="Arial"/>
          <w:szCs w:val="20"/>
        </w:rPr>
        <w:t>ladých</w:t>
      </w:r>
      <w:r w:rsidR="00E53275">
        <w:rPr>
          <w:rFonts w:cs="Arial"/>
          <w:szCs w:val="20"/>
        </w:rPr>
        <w:t xml:space="preserve"> osob</w:t>
      </w:r>
      <w:r w:rsidR="007852FF">
        <w:rPr>
          <w:rFonts w:cs="Arial"/>
          <w:szCs w:val="20"/>
        </w:rPr>
        <w:t xml:space="preserve"> (vysoké š</w:t>
      </w:r>
      <w:r w:rsidR="00642C07">
        <w:rPr>
          <w:rFonts w:cs="Arial"/>
          <w:szCs w:val="20"/>
        </w:rPr>
        <w:t xml:space="preserve">koly </w:t>
      </w:r>
      <w:r w:rsidR="00226F13">
        <w:rPr>
          <w:rFonts w:cs="Arial"/>
          <w:szCs w:val="20"/>
        </w:rPr>
        <w:t xml:space="preserve">byly </w:t>
      </w:r>
      <w:r w:rsidR="00642C07">
        <w:rPr>
          <w:rFonts w:cs="Arial"/>
          <w:szCs w:val="20"/>
        </w:rPr>
        <w:t xml:space="preserve">stále </w:t>
      </w:r>
      <w:r>
        <w:rPr>
          <w:rFonts w:cs="Arial"/>
          <w:szCs w:val="20"/>
        </w:rPr>
        <w:t xml:space="preserve">dostupné </w:t>
      </w:r>
      <w:r w:rsidR="00642C07">
        <w:rPr>
          <w:rFonts w:cs="Arial"/>
          <w:szCs w:val="20"/>
        </w:rPr>
        <w:t>pro úzký okruh lidí) bylo dosaženo i v kontextu jejich bezproblémového uplatnění na trhu práce.</w:t>
      </w:r>
      <w:r w:rsidR="007852FF">
        <w:rPr>
          <w:rFonts w:cs="Arial"/>
          <w:szCs w:val="20"/>
        </w:rPr>
        <w:t xml:space="preserve"> Radikální pokles plodnosti po roce 1993, </w:t>
      </w:r>
      <w:r w:rsidR="003B44CE">
        <w:rPr>
          <w:rFonts w:cs="Arial"/>
          <w:szCs w:val="20"/>
        </w:rPr>
        <w:t xml:space="preserve">kdy </w:t>
      </w:r>
      <w:r w:rsidR="003804A4">
        <w:rPr>
          <w:rFonts w:cs="Arial"/>
          <w:szCs w:val="20"/>
        </w:rPr>
        <w:t>mladí lidé</w:t>
      </w:r>
      <w:r w:rsidR="007852FF">
        <w:rPr>
          <w:rFonts w:cs="Arial"/>
          <w:szCs w:val="20"/>
        </w:rPr>
        <w:t xml:space="preserve"> z</w:t>
      </w:r>
      <w:r w:rsidR="003B44CE">
        <w:rPr>
          <w:rFonts w:cs="Arial"/>
          <w:szCs w:val="20"/>
        </w:rPr>
        <w:t>ačali odkládat narození prvního dítěte</w:t>
      </w:r>
      <w:r w:rsidR="007852FF">
        <w:rPr>
          <w:rFonts w:cs="Arial"/>
          <w:szCs w:val="20"/>
        </w:rPr>
        <w:t>, jen podpořil trend velmi vysoké zaměstnanosti.</w:t>
      </w:r>
      <w:r w:rsidR="003B44CE">
        <w:rPr>
          <w:rFonts w:cs="Arial"/>
          <w:szCs w:val="20"/>
        </w:rPr>
        <w:t xml:space="preserve"> </w:t>
      </w:r>
    </w:p>
    <w:p w:rsidR="003B44CE" w:rsidRDefault="003B44CE" w:rsidP="00B8579D">
      <w:pPr>
        <w:jc w:val="left"/>
        <w:rPr>
          <w:rFonts w:cs="Arial"/>
          <w:szCs w:val="20"/>
        </w:rPr>
      </w:pPr>
    </w:p>
    <w:p w:rsidR="00920A83" w:rsidRDefault="00642C07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Pokles ekonomické výkonnosti (zadlužení bank, restriktivní měnová a fiskální politika) po roce 1997 ukázal nový prvek porevoluční společnosti</w:t>
      </w:r>
      <w:r w:rsidR="00E53275">
        <w:rPr>
          <w:rFonts w:cs="Arial"/>
          <w:szCs w:val="20"/>
        </w:rPr>
        <w:t xml:space="preserve"> v podobě</w:t>
      </w:r>
      <w:r w:rsidR="00920A83">
        <w:rPr>
          <w:rFonts w:cs="Arial"/>
          <w:szCs w:val="20"/>
        </w:rPr>
        <w:t xml:space="preserve"> nechtěné nezaměstnanosti. </w:t>
      </w:r>
      <w:r w:rsidR="00BE63E1">
        <w:rPr>
          <w:rFonts w:cs="Arial"/>
          <w:szCs w:val="20"/>
        </w:rPr>
        <w:t>„</w:t>
      </w:r>
      <w:r w:rsidR="00920A83" w:rsidRPr="00BE63E1">
        <w:rPr>
          <w:rFonts w:cs="Arial"/>
          <w:i/>
          <w:szCs w:val="20"/>
        </w:rPr>
        <w:t>Míra nezaměstnanosti z hodnot 3 až 4 procent se v roce</w:t>
      </w:r>
      <w:r w:rsidRPr="00BE63E1">
        <w:rPr>
          <w:rFonts w:cs="Arial"/>
          <w:i/>
          <w:szCs w:val="20"/>
        </w:rPr>
        <w:t xml:space="preserve"> 200</w:t>
      </w:r>
      <w:r w:rsidR="00920A83" w:rsidRPr="00BE63E1">
        <w:rPr>
          <w:rFonts w:cs="Arial"/>
          <w:i/>
          <w:szCs w:val="20"/>
        </w:rPr>
        <w:t>0 blížila hranici 10 %</w:t>
      </w:r>
      <w:r w:rsidR="003D0065" w:rsidRPr="00BE63E1">
        <w:rPr>
          <w:rFonts w:cs="Arial"/>
          <w:i/>
          <w:szCs w:val="20"/>
        </w:rPr>
        <w:t>, což je stále historické maximum České republiky</w:t>
      </w:r>
      <w:r w:rsidR="00920A83" w:rsidRPr="00BE63E1">
        <w:rPr>
          <w:rFonts w:cs="Arial"/>
          <w:i/>
          <w:szCs w:val="20"/>
        </w:rPr>
        <w:t xml:space="preserve">. Pokles zaměstnanosti byl zákonitý, překvapivě se však zvyšovala </w:t>
      </w:r>
      <w:r w:rsidR="00E53275" w:rsidRPr="00BE63E1">
        <w:rPr>
          <w:rFonts w:cs="Arial"/>
          <w:i/>
          <w:szCs w:val="20"/>
        </w:rPr>
        <w:t xml:space="preserve">průměrná </w:t>
      </w:r>
      <w:r w:rsidR="00920A83" w:rsidRPr="00BE63E1">
        <w:rPr>
          <w:rFonts w:cs="Arial"/>
          <w:i/>
          <w:szCs w:val="20"/>
        </w:rPr>
        <w:t>skutečně odpracovaná doba na jednoho zaměstnaného</w:t>
      </w:r>
      <w:r w:rsidR="00226F13" w:rsidRPr="00BE63E1">
        <w:rPr>
          <w:rFonts w:cs="Arial"/>
          <w:i/>
          <w:szCs w:val="20"/>
        </w:rPr>
        <w:t xml:space="preserve">. Jednalo </w:t>
      </w:r>
      <w:r w:rsidR="00920A83" w:rsidRPr="00BE63E1">
        <w:rPr>
          <w:rFonts w:cs="Arial"/>
          <w:i/>
          <w:szCs w:val="20"/>
        </w:rPr>
        <w:t>se o</w:t>
      </w:r>
      <w:r w:rsidR="00BE63E1" w:rsidRPr="00BE63E1">
        <w:rPr>
          <w:rFonts w:cs="Arial"/>
          <w:i/>
          <w:szCs w:val="20"/>
        </w:rPr>
        <w:t> </w:t>
      </w:r>
      <w:r w:rsidR="00920A83" w:rsidRPr="00BE63E1">
        <w:rPr>
          <w:rFonts w:cs="Arial"/>
          <w:i/>
          <w:szCs w:val="20"/>
        </w:rPr>
        <w:t xml:space="preserve">dobu, kdy </w:t>
      </w:r>
      <w:r w:rsidR="00226F13" w:rsidRPr="00BE63E1">
        <w:rPr>
          <w:rFonts w:cs="Arial"/>
          <w:i/>
          <w:szCs w:val="20"/>
        </w:rPr>
        <w:t xml:space="preserve">se </w:t>
      </w:r>
      <w:r w:rsidR="00920A83" w:rsidRPr="00BE63E1">
        <w:rPr>
          <w:rFonts w:cs="Arial"/>
          <w:i/>
          <w:szCs w:val="20"/>
        </w:rPr>
        <w:t>slovo „busy“ stalo mantrou úspěšného života ve společnosti</w:t>
      </w:r>
      <w:r w:rsidR="00BE63E1">
        <w:rPr>
          <w:rFonts w:cs="Arial"/>
          <w:szCs w:val="20"/>
        </w:rPr>
        <w:t xml:space="preserve">,“ uvedl Ondřej Nývlt z odboru </w:t>
      </w:r>
      <w:r w:rsidR="00BE63E1">
        <w:t>statistiky trhu práce a rovných příležitostí ČSÚ</w:t>
      </w:r>
      <w:r w:rsidR="00920A83" w:rsidRPr="00BE63E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920A83" w:rsidRDefault="00920A83" w:rsidP="00B8579D">
      <w:pPr>
        <w:jc w:val="left"/>
        <w:rPr>
          <w:rFonts w:cs="Arial"/>
          <w:szCs w:val="20"/>
        </w:rPr>
      </w:pPr>
    </w:p>
    <w:p w:rsidR="00920A83" w:rsidRDefault="00165C74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První roky našeho </w:t>
      </w:r>
      <w:r w:rsidR="003804A4">
        <w:rPr>
          <w:rFonts w:cs="Arial"/>
          <w:szCs w:val="20"/>
        </w:rPr>
        <w:t>tisíciletí přinesly ekonomické o</w:t>
      </w:r>
      <w:r>
        <w:rPr>
          <w:rFonts w:cs="Arial"/>
          <w:szCs w:val="20"/>
        </w:rPr>
        <w:t>živení, které pramenilo z celkové restrukturalizace průmyslu, zvyšování konkurenceschopnosti či přílivu nových zahraničních investic</w:t>
      </w:r>
      <w:r w:rsidR="00861344">
        <w:rPr>
          <w:rFonts w:cs="Arial"/>
          <w:szCs w:val="20"/>
        </w:rPr>
        <w:t xml:space="preserve">. Celkové zvyšování produktivity práce se </w:t>
      </w:r>
      <w:r w:rsidR="005E2809">
        <w:rPr>
          <w:rFonts w:cs="Arial"/>
          <w:szCs w:val="20"/>
        </w:rPr>
        <w:t xml:space="preserve">však </w:t>
      </w:r>
      <w:r w:rsidR="00861344">
        <w:rPr>
          <w:rFonts w:cs="Arial"/>
          <w:szCs w:val="20"/>
        </w:rPr>
        <w:t xml:space="preserve">nepromítlo </w:t>
      </w:r>
      <w:r w:rsidR="005E2809">
        <w:rPr>
          <w:rFonts w:cs="Arial"/>
          <w:szCs w:val="20"/>
        </w:rPr>
        <w:t>do</w:t>
      </w:r>
      <w:r w:rsidR="00861344">
        <w:rPr>
          <w:rFonts w:cs="Arial"/>
          <w:szCs w:val="20"/>
        </w:rPr>
        <w:t xml:space="preserve"> snižování nezaměstnanosti</w:t>
      </w:r>
      <w:r w:rsidR="005E2809">
        <w:rPr>
          <w:rFonts w:cs="Arial"/>
          <w:szCs w:val="20"/>
        </w:rPr>
        <w:t>.</w:t>
      </w:r>
      <w:r w:rsidR="00861344">
        <w:rPr>
          <w:rFonts w:cs="Arial"/>
          <w:szCs w:val="20"/>
        </w:rPr>
        <w:t xml:space="preserve"> </w:t>
      </w:r>
      <w:r w:rsidR="005E2809">
        <w:rPr>
          <w:rFonts w:cs="Arial"/>
          <w:szCs w:val="20"/>
        </w:rPr>
        <w:t>S</w:t>
      </w:r>
      <w:r w:rsidR="00861344">
        <w:rPr>
          <w:rFonts w:cs="Arial"/>
          <w:szCs w:val="20"/>
        </w:rPr>
        <w:t xml:space="preserve">polečnost </w:t>
      </w:r>
      <w:r w:rsidR="005E2809">
        <w:rPr>
          <w:rFonts w:cs="Arial"/>
          <w:szCs w:val="20"/>
        </w:rPr>
        <w:t xml:space="preserve">se vůbec poprvé </w:t>
      </w:r>
      <w:r w:rsidR="00861344">
        <w:rPr>
          <w:rFonts w:cs="Arial"/>
          <w:szCs w:val="20"/>
        </w:rPr>
        <w:t xml:space="preserve">musela vypořádat s novou situací </w:t>
      </w:r>
      <w:r w:rsidR="005E2809">
        <w:rPr>
          <w:rFonts w:cs="Arial"/>
          <w:szCs w:val="20"/>
        </w:rPr>
        <w:t xml:space="preserve">– růstem </w:t>
      </w:r>
      <w:r w:rsidR="00861344">
        <w:rPr>
          <w:rFonts w:cs="Arial"/>
          <w:szCs w:val="20"/>
        </w:rPr>
        <w:t>počtu osob,</w:t>
      </w:r>
      <w:r w:rsidR="00412318">
        <w:rPr>
          <w:rFonts w:cs="Arial"/>
          <w:szCs w:val="20"/>
        </w:rPr>
        <w:t xml:space="preserve"> které</w:t>
      </w:r>
      <w:r w:rsidR="00861344">
        <w:rPr>
          <w:rFonts w:cs="Arial"/>
          <w:szCs w:val="20"/>
        </w:rPr>
        <w:t xml:space="preserve"> nemohou </w:t>
      </w:r>
      <w:r w:rsidR="00226F13">
        <w:rPr>
          <w:rFonts w:cs="Arial"/>
          <w:szCs w:val="20"/>
        </w:rPr>
        <w:t xml:space="preserve">delší dobu </w:t>
      </w:r>
      <w:r w:rsidR="00861344">
        <w:rPr>
          <w:rFonts w:cs="Arial"/>
          <w:szCs w:val="20"/>
        </w:rPr>
        <w:t>sehnat práci</w:t>
      </w:r>
      <w:r w:rsidR="00412318">
        <w:rPr>
          <w:rFonts w:cs="Arial"/>
          <w:szCs w:val="20"/>
        </w:rPr>
        <w:t>.</w:t>
      </w:r>
      <w:r w:rsidR="00861344">
        <w:rPr>
          <w:rFonts w:cs="Arial"/>
          <w:szCs w:val="20"/>
        </w:rPr>
        <w:t xml:space="preserve"> Míra dlouhodobé nezaměstnanosti </w:t>
      </w:r>
      <w:r w:rsidR="00412318">
        <w:rPr>
          <w:rFonts w:cs="Arial"/>
          <w:szCs w:val="20"/>
        </w:rPr>
        <w:t>p</w:t>
      </w:r>
      <w:r w:rsidR="00861344">
        <w:rPr>
          <w:rFonts w:cs="Arial"/>
          <w:szCs w:val="20"/>
        </w:rPr>
        <w:t>řekročila hranici 4</w:t>
      </w:r>
      <w:r w:rsidR="00BE63E1">
        <w:rPr>
          <w:rFonts w:cs="Arial"/>
          <w:szCs w:val="20"/>
        </w:rPr>
        <w:t> </w:t>
      </w:r>
      <w:r w:rsidR="00F81381">
        <w:rPr>
          <w:rFonts w:cs="Arial"/>
          <w:szCs w:val="20"/>
        </w:rPr>
        <w:t xml:space="preserve">% </w:t>
      </w:r>
      <w:r w:rsidR="00861344">
        <w:rPr>
          <w:rFonts w:cs="Arial"/>
          <w:szCs w:val="20"/>
        </w:rPr>
        <w:t>a byla nejvyšší v celém období 1993</w:t>
      </w:r>
      <w:r w:rsidR="00226F13">
        <w:rPr>
          <w:rFonts w:cs="Arial"/>
          <w:szCs w:val="20"/>
        </w:rPr>
        <w:t>–</w:t>
      </w:r>
      <w:r w:rsidR="00861344">
        <w:rPr>
          <w:rFonts w:cs="Arial"/>
          <w:szCs w:val="20"/>
        </w:rPr>
        <w:t>2013.</w:t>
      </w:r>
      <w:r>
        <w:rPr>
          <w:rFonts w:cs="Arial"/>
          <w:szCs w:val="20"/>
        </w:rPr>
        <w:t xml:space="preserve"> </w:t>
      </w:r>
    </w:p>
    <w:p w:rsidR="00861344" w:rsidRDefault="00861344" w:rsidP="00B8579D">
      <w:pPr>
        <w:jc w:val="left"/>
        <w:rPr>
          <w:rFonts w:cs="Arial"/>
          <w:szCs w:val="20"/>
        </w:rPr>
      </w:pPr>
    </w:p>
    <w:p w:rsidR="00861344" w:rsidRDefault="00D26CEB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Následná </w:t>
      </w:r>
      <w:r w:rsidR="00861344">
        <w:rPr>
          <w:rFonts w:cs="Arial"/>
          <w:szCs w:val="20"/>
        </w:rPr>
        <w:t>éra expanzivního růstu ekonomiky se nevyhnula ani České republice. Období 2005</w:t>
      </w:r>
      <w:r w:rsidR="00226F13">
        <w:rPr>
          <w:rFonts w:cs="Arial"/>
          <w:szCs w:val="20"/>
        </w:rPr>
        <w:t>–</w:t>
      </w:r>
      <w:r w:rsidR="00861344">
        <w:rPr>
          <w:rFonts w:cs="Arial"/>
          <w:szCs w:val="20"/>
        </w:rPr>
        <w:t>2008 lze charakterizovat dynamickým růstem HD</w:t>
      </w:r>
      <w:r w:rsidR="00542D30">
        <w:rPr>
          <w:rFonts w:cs="Arial"/>
          <w:szCs w:val="20"/>
        </w:rPr>
        <w:t>P</w:t>
      </w:r>
      <w:r w:rsidR="00861344">
        <w:rPr>
          <w:rFonts w:cs="Arial"/>
          <w:szCs w:val="20"/>
        </w:rPr>
        <w:t xml:space="preserve"> (v roce 200</w:t>
      </w:r>
      <w:r w:rsidR="00412318">
        <w:rPr>
          <w:rFonts w:cs="Arial"/>
          <w:szCs w:val="20"/>
        </w:rPr>
        <w:t>6</w:t>
      </w:r>
      <w:r w:rsidR="00861344">
        <w:rPr>
          <w:rFonts w:cs="Arial"/>
          <w:szCs w:val="20"/>
        </w:rPr>
        <w:t xml:space="preserve"> </w:t>
      </w:r>
      <w:r w:rsidR="00226F13">
        <w:rPr>
          <w:rFonts w:cs="Arial"/>
          <w:szCs w:val="20"/>
        </w:rPr>
        <w:t xml:space="preserve">meziroční </w:t>
      </w:r>
      <w:r w:rsidR="00861344">
        <w:rPr>
          <w:rFonts w:cs="Arial"/>
          <w:szCs w:val="20"/>
        </w:rPr>
        <w:t xml:space="preserve">nárůst o 7 %), růstem reálných mezd a </w:t>
      </w:r>
      <w:r>
        <w:rPr>
          <w:rFonts w:cs="Arial"/>
          <w:szCs w:val="20"/>
        </w:rPr>
        <w:t>globálně</w:t>
      </w:r>
      <w:r w:rsidR="00861344">
        <w:rPr>
          <w:rFonts w:cs="Arial"/>
          <w:szCs w:val="20"/>
        </w:rPr>
        <w:t xml:space="preserve"> opěvovanými „levnými hypotékami“.</w:t>
      </w:r>
      <w:r w:rsidR="006B03D7">
        <w:rPr>
          <w:rFonts w:cs="Arial"/>
          <w:szCs w:val="20"/>
        </w:rPr>
        <w:t xml:space="preserve"> Na trh práce to přineslo zvýšení zaměstnanost</w:t>
      </w:r>
      <w:r w:rsidR="00412318">
        <w:rPr>
          <w:rFonts w:cs="Arial"/>
          <w:szCs w:val="20"/>
        </w:rPr>
        <w:t>i</w:t>
      </w:r>
      <w:r w:rsidR="006B03D7">
        <w:rPr>
          <w:rFonts w:cs="Arial"/>
          <w:szCs w:val="20"/>
        </w:rPr>
        <w:t xml:space="preserve"> a pokles úrovně nezaměstnanosti</w:t>
      </w:r>
      <w:r w:rsidR="00412318">
        <w:rPr>
          <w:rFonts w:cs="Arial"/>
          <w:szCs w:val="20"/>
        </w:rPr>
        <w:t xml:space="preserve"> až</w:t>
      </w:r>
      <w:r w:rsidR="006B03D7">
        <w:rPr>
          <w:rFonts w:cs="Arial"/>
          <w:szCs w:val="20"/>
        </w:rPr>
        <w:t xml:space="preserve"> k hranici 4 %.</w:t>
      </w:r>
      <w:r w:rsidR="00861344">
        <w:rPr>
          <w:rFonts w:cs="Arial"/>
          <w:szCs w:val="20"/>
        </w:rPr>
        <w:t xml:space="preserve"> Překvapivě na rozdíl od jiných zemí Evropy</w:t>
      </w:r>
      <w:r w:rsidR="006B03D7">
        <w:rPr>
          <w:rFonts w:cs="Arial"/>
          <w:szCs w:val="20"/>
        </w:rPr>
        <w:t xml:space="preserve"> se</w:t>
      </w:r>
      <w:r w:rsidR="00861344">
        <w:rPr>
          <w:rFonts w:cs="Arial"/>
          <w:szCs w:val="20"/>
        </w:rPr>
        <w:t xml:space="preserve"> v České republice o ekonomický růst </w:t>
      </w:r>
      <w:r w:rsidR="00412318">
        <w:rPr>
          <w:rFonts w:cs="Arial"/>
          <w:szCs w:val="20"/>
        </w:rPr>
        <w:t>při</w:t>
      </w:r>
      <w:r w:rsidR="00861344">
        <w:rPr>
          <w:rFonts w:cs="Arial"/>
          <w:szCs w:val="20"/>
        </w:rPr>
        <w:t xml:space="preserve">činil především průmysl, </w:t>
      </w:r>
      <w:r>
        <w:rPr>
          <w:rFonts w:cs="Arial"/>
          <w:szCs w:val="20"/>
        </w:rPr>
        <w:t xml:space="preserve">v </w:t>
      </w:r>
      <w:r w:rsidR="00861344">
        <w:rPr>
          <w:rFonts w:cs="Arial"/>
          <w:szCs w:val="20"/>
        </w:rPr>
        <w:t>té dob</w:t>
      </w:r>
      <w:r>
        <w:rPr>
          <w:rFonts w:cs="Arial"/>
          <w:szCs w:val="20"/>
        </w:rPr>
        <w:t>ě</w:t>
      </w:r>
      <w:r w:rsidR="00861344">
        <w:rPr>
          <w:rFonts w:cs="Arial"/>
          <w:szCs w:val="20"/>
        </w:rPr>
        <w:t xml:space="preserve"> se také o České republice mluví jako o </w:t>
      </w:r>
      <w:r>
        <w:rPr>
          <w:rFonts w:cs="Arial"/>
          <w:szCs w:val="20"/>
        </w:rPr>
        <w:t>„</w:t>
      </w:r>
      <w:r w:rsidR="00861344">
        <w:rPr>
          <w:rFonts w:cs="Arial"/>
          <w:szCs w:val="20"/>
        </w:rPr>
        <w:t>úspěšné montovně</w:t>
      </w:r>
      <w:r>
        <w:rPr>
          <w:rFonts w:cs="Arial"/>
          <w:szCs w:val="20"/>
        </w:rPr>
        <w:t>“</w:t>
      </w:r>
      <w:r w:rsidR="00861344">
        <w:rPr>
          <w:rFonts w:cs="Arial"/>
          <w:szCs w:val="20"/>
        </w:rPr>
        <w:t>.</w:t>
      </w:r>
    </w:p>
    <w:p w:rsidR="00412318" w:rsidRDefault="00412318" w:rsidP="00B8579D">
      <w:pPr>
        <w:jc w:val="left"/>
        <w:rPr>
          <w:rFonts w:cs="Arial"/>
          <w:szCs w:val="20"/>
        </w:rPr>
      </w:pPr>
    </w:p>
    <w:p w:rsidR="00542D30" w:rsidRDefault="00412318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Odlišná politika bankovních institucí v České republice, ale i dominance průmyslu přinesla </w:t>
      </w:r>
      <w:r w:rsidR="004D6E0C">
        <w:rPr>
          <w:rFonts w:cs="Arial"/>
          <w:szCs w:val="20"/>
        </w:rPr>
        <w:t xml:space="preserve">s nastupující krizí v roce 2009 </w:t>
      </w:r>
      <w:r>
        <w:rPr>
          <w:rFonts w:cs="Arial"/>
          <w:szCs w:val="20"/>
        </w:rPr>
        <w:t>nižší dopady na ekonomickou výkonnost a trh práce. Nedošlo k</w:t>
      </w:r>
      <w:r w:rsidR="004D6E0C">
        <w:rPr>
          <w:rFonts w:cs="Arial"/>
          <w:szCs w:val="20"/>
        </w:rPr>
        <w:t xml:space="preserve"> dramatickému </w:t>
      </w:r>
      <w:r>
        <w:rPr>
          <w:rFonts w:cs="Arial"/>
          <w:szCs w:val="20"/>
        </w:rPr>
        <w:t>poklesu ekonomiky a ani k </w:t>
      </w:r>
      <w:r w:rsidR="004D6E0C">
        <w:rPr>
          <w:rFonts w:cs="Arial"/>
          <w:szCs w:val="20"/>
        </w:rPr>
        <w:t xml:space="preserve">překotnému </w:t>
      </w:r>
      <w:r>
        <w:rPr>
          <w:rFonts w:cs="Arial"/>
          <w:szCs w:val="20"/>
        </w:rPr>
        <w:t>růstu nezaměstnanosti</w:t>
      </w:r>
      <w:r w:rsidR="00542D30">
        <w:rPr>
          <w:rFonts w:cs="Arial"/>
          <w:szCs w:val="20"/>
        </w:rPr>
        <w:t xml:space="preserve"> (nepřekročila hranici 8 %)</w:t>
      </w:r>
      <w:r>
        <w:rPr>
          <w:rFonts w:cs="Arial"/>
          <w:szCs w:val="20"/>
        </w:rPr>
        <w:t xml:space="preserve"> – lze </w:t>
      </w:r>
      <w:r w:rsidR="004D6E0C">
        <w:rPr>
          <w:rFonts w:cs="Arial"/>
          <w:szCs w:val="20"/>
        </w:rPr>
        <w:t xml:space="preserve">tedy </w:t>
      </w:r>
      <w:r>
        <w:rPr>
          <w:rFonts w:cs="Arial"/>
          <w:szCs w:val="20"/>
        </w:rPr>
        <w:t>mluvit o zachování sociálního smíru</w:t>
      </w:r>
      <w:r w:rsidR="00542D30">
        <w:rPr>
          <w:rFonts w:cs="Arial"/>
          <w:szCs w:val="20"/>
        </w:rPr>
        <w:t xml:space="preserve">. </w:t>
      </w:r>
      <w:r w:rsidR="00BE63E1">
        <w:rPr>
          <w:rFonts w:cs="Arial"/>
          <w:szCs w:val="20"/>
        </w:rPr>
        <w:t>„</w:t>
      </w:r>
      <w:r w:rsidR="00542D30" w:rsidRPr="00BE63E1">
        <w:rPr>
          <w:rFonts w:cs="Arial"/>
          <w:i/>
          <w:szCs w:val="20"/>
        </w:rPr>
        <w:t>Nedostatek financí na trhu práce byl mimo jiné řešen zvyšujícím se počtem osob v pozici podnikatelů bez zaměstnanců</w:t>
      </w:r>
      <w:r w:rsidR="00422A3D" w:rsidRPr="00BE63E1">
        <w:rPr>
          <w:rFonts w:cs="Arial"/>
          <w:i/>
          <w:szCs w:val="20"/>
        </w:rPr>
        <w:t xml:space="preserve">, </w:t>
      </w:r>
      <w:r w:rsidR="00422A3D" w:rsidRPr="00BE63E1">
        <w:rPr>
          <w:rFonts w:cs="Arial"/>
          <w:i/>
          <w:szCs w:val="20"/>
        </w:rPr>
        <w:lastRenderedPageBreak/>
        <w:t>z důvodu nižších finančních odvodů.</w:t>
      </w:r>
      <w:r w:rsidR="004A6526" w:rsidRPr="00BE63E1">
        <w:rPr>
          <w:rFonts w:cs="Arial"/>
          <w:i/>
          <w:szCs w:val="20"/>
        </w:rPr>
        <w:t xml:space="preserve"> </w:t>
      </w:r>
      <w:r w:rsidR="00422A3D" w:rsidRPr="00BE63E1">
        <w:rPr>
          <w:rFonts w:cs="Arial"/>
          <w:i/>
          <w:szCs w:val="20"/>
        </w:rPr>
        <w:t xml:space="preserve">Jejich </w:t>
      </w:r>
      <w:r w:rsidR="00542D30" w:rsidRPr="00BE63E1">
        <w:rPr>
          <w:rFonts w:cs="Arial"/>
          <w:i/>
          <w:szCs w:val="20"/>
        </w:rPr>
        <w:t>podíl na celkovém počtu zaměstnaných činil v období 2009</w:t>
      </w:r>
      <w:r w:rsidR="00226F13" w:rsidRPr="00BE63E1">
        <w:rPr>
          <w:rFonts w:cs="Arial"/>
          <w:i/>
          <w:szCs w:val="20"/>
        </w:rPr>
        <w:t>–</w:t>
      </w:r>
      <w:r w:rsidR="00542D30" w:rsidRPr="00BE63E1">
        <w:rPr>
          <w:rFonts w:cs="Arial"/>
          <w:i/>
          <w:szCs w:val="20"/>
        </w:rPr>
        <w:t>2010 17,2 %. Prvotní šok ekonomické krize se podepsal především na agenturních pracovnících, zcela se tím také zastavil příliv zahraničních pracovníků do České republiky</w:t>
      </w:r>
      <w:r w:rsidR="00BE63E1">
        <w:rPr>
          <w:rFonts w:cs="Arial"/>
          <w:i/>
          <w:szCs w:val="20"/>
        </w:rPr>
        <w:t xml:space="preserve">,“ </w:t>
      </w:r>
      <w:r w:rsidR="00BE63E1">
        <w:rPr>
          <w:rFonts w:cs="Arial"/>
          <w:szCs w:val="20"/>
        </w:rPr>
        <w:t xml:space="preserve">řekla Gabriela </w:t>
      </w:r>
      <w:proofErr w:type="spellStart"/>
      <w:r w:rsidR="00BE63E1">
        <w:rPr>
          <w:rFonts w:cs="Arial"/>
          <w:szCs w:val="20"/>
        </w:rPr>
        <w:t>Strašilová</w:t>
      </w:r>
      <w:proofErr w:type="spellEnd"/>
      <w:r w:rsidR="00BE63E1">
        <w:rPr>
          <w:rFonts w:cs="Arial"/>
          <w:szCs w:val="20"/>
        </w:rPr>
        <w:t xml:space="preserve"> z odboru </w:t>
      </w:r>
      <w:r w:rsidR="00BE63E1">
        <w:t>statistiky trhu práce a rovných příležitostí ČSÚ</w:t>
      </w:r>
      <w:r w:rsidR="00542D30" w:rsidRPr="00BE63E1">
        <w:rPr>
          <w:rFonts w:cs="Arial"/>
          <w:szCs w:val="20"/>
        </w:rPr>
        <w:t>.</w:t>
      </w:r>
    </w:p>
    <w:p w:rsidR="00542D30" w:rsidRDefault="00542D30" w:rsidP="00B8579D">
      <w:pPr>
        <w:jc w:val="left"/>
        <w:rPr>
          <w:rFonts w:cs="Arial"/>
          <w:szCs w:val="20"/>
        </w:rPr>
      </w:pPr>
    </w:p>
    <w:p w:rsidR="00542D30" w:rsidRDefault="00542D30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Poslední </w:t>
      </w:r>
      <w:r w:rsidR="00767C15">
        <w:rPr>
          <w:rFonts w:cs="Arial"/>
          <w:szCs w:val="20"/>
        </w:rPr>
        <w:t xml:space="preserve">sledované </w:t>
      </w:r>
      <w:r>
        <w:rPr>
          <w:rFonts w:cs="Arial"/>
          <w:szCs w:val="20"/>
        </w:rPr>
        <w:t>období</w:t>
      </w:r>
      <w:r w:rsidR="005C0E28">
        <w:rPr>
          <w:rFonts w:cs="Arial"/>
          <w:szCs w:val="20"/>
        </w:rPr>
        <w:t xml:space="preserve"> (2011</w:t>
      </w:r>
      <w:r w:rsidR="00226F13">
        <w:rPr>
          <w:rFonts w:cs="Arial"/>
          <w:szCs w:val="20"/>
        </w:rPr>
        <w:t>–</w:t>
      </w:r>
      <w:r w:rsidR="005C0E28">
        <w:rPr>
          <w:rFonts w:cs="Arial"/>
          <w:szCs w:val="20"/>
        </w:rPr>
        <w:t>2013)</w:t>
      </w:r>
      <w:r>
        <w:rPr>
          <w:rFonts w:cs="Arial"/>
          <w:szCs w:val="20"/>
        </w:rPr>
        <w:t xml:space="preserve"> se vyznačovalo</w:t>
      </w:r>
      <w:r w:rsidR="00767C15">
        <w:rPr>
          <w:rFonts w:cs="Arial"/>
          <w:szCs w:val="20"/>
        </w:rPr>
        <w:t xml:space="preserve"> v ekonomické oblasti</w:t>
      </w:r>
      <w:r>
        <w:rPr>
          <w:rFonts w:cs="Arial"/>
          <w:szCs w:val="20"/>
        </w:rPr>
        <w:t xml:space="preserve"> úspornými rozpočty</w:t>
      </w:r>
      <w:r w:rsidR="004A6526">
        <w:rPr>
          <w:rFonts w:cs="Arial"/>
          <w:szCs w:val="20"/>
        </w:rPr>
        <w:t>, poklesem reálných příjmů</w:t>
      </w:r>
      <w:r>
        <w:rPr>
          <w:rFonts w:cs="Arial"/>
          <w:szCs w:val="20"/>
        </w:rPr>
        <w:t xml:space="preserve"> a obecně</w:t>
      </w:r>
      <w:r w:rsidR="005C0E28">
        <w:rPr>
          <w:rFonts w:cs="Arial"/>
          <w:szCs w:val="20"/>
        </w:rPr>
        <w:t xml:space="preserve"> </w:t>
      </w:r>
      <w:r w:rsidR="00767C15">
        <w:rPr>
          <w:rFonts w:cs="Arial"/>
          <w:szCs w:val="20"/>
        </w:rPr>
        <w:t xml:space="preserve">nejistými </w:t>
      </w:r>
      <w:r w:rsidR="005C0E28">
        <w:rPr>
          <w:rFonts w:cs="Arial"/>
          <w:szCs w:val="20"/>
        </w:rPr>
        <w:t xml:space="preserve">výhledy </w:t>
      </w:r>
      <w:r>
        <w:rPr>
          <w:rFonts w:cs="Arial"/>
          <w:szCs w:val="20"/>
        </w:rPr>
        <w:t xml:space="preserve">české společnosti </w:t>
      </w:r>
      <w:r w:rsidR="005C0E28">
        <w:rPr>
          <w:rFonts w:cs="Arial"/>
          <w:szCs w:val="20"/>
        </w:rPr>
        <w:t xml:space="preserve">do časů budoucích, </w:t>
      </w:r>
      <w:r w:rsidR="00767C15">
        <w:rPr>
          <w:rFonts w:cs="Arial"/>
          <w:szCs w:val="20"/>
        </w:rPr>
        <w:t xml:space="preserve">což </w:t>
      </w:r>
      <w:r w:rsidR="005C0E28">
        <w:rPr>
          <w:rFonts w:cs="Arial"/>
          <w:szCs w:val="20"/>
        </w:rPr>
        <w:t>se například projevilo na nepředpokládaném poklesu úrovně plodnosti. Na druhé straně se zvyšoval</w:t>
      </w:r>
      <w:r w:rsidR="004A6526">
        <w:rPr>
          <w:rFonts w:cs="Arial"/>
          <w:szCs w:val="20"/>
        </w:rPr>
        <w:t>a</w:t>
      </w:r>
      <w:r w:rsidR="005C0E28">
        <w:rPr>
          <w:rFonts w:cs="Arial"/>
          <w:szCs w:val="20"/>
        </w:rPr>
        <w:t xml:space="preserve"> úroveň zaměstnanosti</w:t>
      </w:r>
      <w:r w:rsidR="004A6526">
        <w:rPr>
          <w:rFonts w:cs="Arial"/>
          <w:szCs w:val="20"/>
        </w:rPr>
        <w:t xml:space="preserve"> především v důsledku posouvání hranice odchodu do důchodu. </w:t>
      </w:r>
      <w:r w:rsidR="00A3623A">
        <w:rPr>
          <w:rFonts w:cs="Arial"/>
          <w:szCs w:val="20"/>
        </w:rPr>
        <w:t>M</w:t>
      </w:r>
      <w:r w:rsidR="004A6526">
        <w:rPr>
          <w:rFonts w:cs="Arial"/>
          <w:szCs w:val="20"/>
        </w:rPr>
        <w:t>íra zaměst</w:t>
      </w:r>
      <w:r w:rsidR="00A3623A">
        <w:rPr>
          <w:rFonts w:cs="Arial"/>
          <w:szCs w:val="20"/>
        </w:rPr>
        <w:t>n</w:t>
      </w:r>
      <w:r w:rsidR="004A6526">
        <w:rPr>
          <w:rFonts w:cs="Arial"/>
          <w:szCs w:val="20"/>
        </w:rPr>
        <w:t>anosti osob ve starším věku (55</w:t>
      </w:r>
      <w:r w:rsidR="00226F13">
        <w:rPr>
          <w:rFonts w:cs="Arial"/>
          <w:szCs w:val="20"/>
        </w:rPr>
        <w:t>–</w:t>
      </w:r>
      <w:r w:rsidR="004A6526">
        <w:rPr>
          <w:rFonts w:cs="Arial"/>
          <w:szCs w:val="20"/>
        </w:rPr>
        <w:t>64letých) se</w:t>
      </w:r>
      <w:r w:rsidR="005C408C">
        <w:rPr>
          <w:rFonts w:cs="Arial"/>
          <w:szCs w:val="20"/>
        </w:rPr>
        <w:t xml:space="preserve"> v období 2011</w:t>
      </w:r>
      <w:r w:rsidR="00226F13">
        <w:rPr>
          <w:rFonts w:cs="Arial"/>
          <w:szCs w:val="20"/>
        </w:rPr>
        <w:t>–</w:t>
      </w:r>
      <w:r w:rsidR="005C408C">
        <w:rPr>
          <w:rFonts w:cs="Arial"/>
          <w:szCs w:val="20"/>
        </w:rPr>
        <w:t>2013</w:t>
      </w:r>
      <w:r w:rsidR="004A6526">
        <w:rPr>
          <w:rFonts w:cs="Arial"/>
          <w:szCs w:val="20"/>
        </w:rPr>
        <w:t xml:space="preserve"> již přibližovala hranici 50 %,</w:t>
      </w:r>
      <w:r w:rsidR="00A3623A">
        <w:rPr>
          <w:rFonts w:cs="Arial"/>
          <w:szCs w:val="20"/>
        </w:rPr>
        <w:t xml:space="preserve"> přitom v období 1993</w:t>
      </w:r>
      <w:r w:rsidR="00226F13">
        <w:rPr>
          <w:rFonts w:cs="Arial"/>
          <w:szCs w:val="20"/>
        </w:rPr>
        <w:t>–</w:t>
      </w:r>
      <w:r w:rsidR="00A3623A">
        <w:rPr>
          <w:rFonts w:cs="Arial"/>
          <w:szCs w:val="20"/>
        </w:rPr>
        <w:t>1996 se pohybovala kolem 34 %.</w:t>
      </w:r>
      <w:r w:rsidR="004A6526">
        <w:rPr>
          <w:rFonts w:cs="Arial"/>
          <w:szCs w:val="20"/>
        </w:rPr>
        <w:t xml:space="preserve"> Ne nezanedbatelnou roli</w:t>
      </w:r>
      <w:r w:rsidR="00A3623A">
        <w:rPr>
          <w:rFonts w:cs="Arial"/>
          <w:szCs w:val="20"/>
        </w:rPr>
        <w:t xml:space="preserve"> hrálo i zapojení dříve okrajových skupin na trhu práce – pracující důchodci, studenti, mladé matky s dětmi. </w:t>
      </w:r>
      <w:r w:rsidR="00767C15">
        <w:rPr>
          <w:rFonts w:cs="Arial"/>
          <w:szCs w:val="20"/>
        </w:rPr>
        <w:t>J</w:t>
      </w:r>
      <w:r w:rsidR="005C408C">
        <w:rPr>
          <w:rFonts w:cs="Arial"/>
          <w:szCs w:val="20"/>
        </w:rPr>
        <w:t>ejich většímu zapojení</w:t>
      </w:r>
      <w:r w:rsidR="00A3623A">
        <w:rPr>
          <w:rFonts w:cs="Arial"/>
          <w:szCs w:val="20"/>
        </w:rPr>
        <w:t xml:space="preserve"> </w:t>
      </w:r>
      <w:r w:rsidR="00767C15">
        <w:rPr>
          <w:rFonts w:cs="Arial"/>
          <w:szCs w:val="20"/>
        </w:rPr>
        <w:t xml:space="preserve">nicméně </w:t>
      </w:r>
      <w:r w:rsidR="00A3623A">
        <w:rPr>
          <w:rFonts w:cs="Arial"/>
          <w:szCs w:val="20"/>
        </w:rPr>
        <w:t xml:space="preserve">bránil </w:t>
      </w:r>
      <w:r w:rsidR="00767C15">
        <w:rPr>
          <w:rFonts w:cs="Arial"/>
          <w:szCs w:val="20"/>
        </w:rPr>
        <w:t xml:space="preserve">zejména </w:t>
      </w:r>
      <w:r w:rsidR="00A3623A">
        <w:rPr>
          <w:rFonts w:cs="Arial"/>
          <w:szCs w:val="20"/>
        </w:rPr>
        <w:t xml:space="preserve">nedostatek částečných úvazků. </w:t>
      </w:r>
      <w:r w:rsidR="005C0E28">
        <w:rPr>
          <w:rFonts w:cs="Arial"/>
          <w:szCs w:val="20"/>
        </w:rPr>
        <w:t xml:space="preserve"> </w:t>
      </w:r>
    </w:p>
    <w:p w:rsidR="005C408C" w:rsidRDefault="005C408C" w:rsidP="00B8579D">
      <w:pPr>
        <w:jc w:val="left"/>
        <w:rPr>
          <w:rFonts w:cs="Arial"/>
          <w:szCs w:val="20"/>
        </w:rPr>
      </w:pPr>
    </w:p>
    <w:p w:rsidR="005C408C" w:rsidRDefault="005C408C" w:rsidP="00B8579D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Ve srovnání s ostatními zeměmi Evropské unie se dlouhodobě Česká republika vyznačuje nižší úrovní nezaměstnanosti (v roce 2013 čtvrtá nejmenší). V České republice pracuje minimální počet osob na částečné úvazky (5,8 %, v Nizozemsku </w:t>
      </w:r>
      <w:r w:rsidR="00E7638B">
        <w:rPr>
          <w:rFonts w:cs="Arial"/>
          <w:szCs w:val="20"/>
        </w:rPr>
        <w:t>např. až 50 %) s čímž souvisí i jedna z nejvyšších délek obvykle odpracované doby v hlavním zaměstnání.</w:t>
      </w:r>
      <w:r>
        <w:rPr>
          <w:rFonts w:cs="Arial"/>
          <w:szCs w:val="20"/>
        </w:rPr>
        <w:t xml:space="preserve"> Česká republika se historicky vyznačuje dominantním zastoupením průmyslu a významným podílem osob v pozici podnikatelů bez zaměstnanců. Na rozdíl od většiny států</w:t>
      </w:r>
      <w:r w:rsidR="00E7638B">
        <w:rPr>
          <w:rFonts w:cs="Arial"/>
          <w:szCs w:val="20"/>
        </w:rPr>
        <w:t xml:space="preserve"> EU</w:t>
      </w:r>
      <w:r>
        <w:rPr>
          <w:rFonts w:cs="Arial"/>
          <w:szCs w:val="20"/>
        </w:rPr>
        <w:t xml:space="preserve"> se</w:t>
      </w:r>
      <w:r w:rsidR="00E7638B">
        <w:rPr>
          <w:rFonts w:cs="Arial"/>
          <w:szCs w:val="20"/>
        </w:rPr>
        <w:t xml:space="preserve"> ČR</w:t>
      </w:r>
      <w:r>
        <w:rPr>
          <w:rFonts w:cs="Arial"/>
          <w:szCs w:val="20"/>
        </w:rPr>
        <w:t xml:space="preserve"> nadále vyznačuje i výrazně vyšší mírou nezaměstnanosti žen ve srovnání s muži.</w:t>
      </w:r>
    </w:p>
    <w:p w:rsidR="00542D30" w:rsidRDefault="00542D30" w:rsidP="007852FF">
      <w:pPr>
        <w:rPr>
          <w:rFonts w:cs="Arial"/>
          <w:szCs w:val="20"/>
        </w:rPr>
      </w:pPr>
    </w:p>
    <w:p w:rsidR="00542D30" w:rsidRDefault="00542D30" w:rsidP="007852FF">
      <w:pPr>
        <w:rPr>
          <w:rFonts w:cs="Arial"/>
          <w:szCs w:val="20"/>
        </w:rPr>
      </w:pPr>
    </w:p>
    <w:p w:rsidR="007B1333" w:rsidRDefault="00A879A3" w:rsidP="00AE6D5B">
      <w:pPr>
        <w:rPr>
          <w:b/>
        </w:rPr>
      </w:pPr>
      <w:r w:rsidRPr="00A879A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left:0;text-align:left;margin-left:254.15pt;margin-top:7.05pt;width:18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E62F2C" w:rsidRPr="00F321D6" w:rsidRDefault="00E62F2C" w:rsidP="00E62F2C">
                  <w:r>
                    <w:t xml:space="preserve">Ing. </w:t>
                  </w:r>
                  <w:r w:rsidR="00B8579D">
                    <w:t xml:space="preserve">Gabriela </w:t>
                  </w:r>
                  <w:proofErr w:type="spellStart"/>
                  <w:r w:rsidR="00B8579D">
                    <w:t>Strašilová</w:t>
                  </w:r>
                  <w:proofErr w:type="spellEnd"/>
                </w:p>
                <w:p w:rsidR="003D0065" w:rsidRDefault="003D0065" w:rsidP="003D0065">
                  <w:r>
                    <w:t xml:space="preserve">Odbor statistiky trhu práce </w:t>
                  </w:r>
                </w:p>
                <w:p w:rsidR="003D0065" w:rsidRDefault="003D0065" w:rsidP="003D0065">
                  <w:r>
                    <w:t>a rovných příležitostí ČSÚ</w:t>
                  </w:r>
                </w:p>
                <w:p w:rsidR="00E62F2C" w:rsidRDefault="00B8579D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</w:t>
                  </w:r>
                  <w:r w:rsidR="00072579">
                    <w:rPr>
                      <w:rFonts w:cs="Arial"/>
                      <w:bCs/>
                      <w:szCs w:val="20"/>
                    </w:rPr>
                    <w:t>: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274 052 352</w:t>
                  </w:r>
                </w:p>
                <w:p w:rsidR="00E62F2C" w:rsidRDefault="00072579" w:rsidP="00E62F2C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E</w:t>
                  </w:r>
                  <w:r w:rsidR="00E62F2C">
                    <w:rPr>
                      <w:rFonts w:cs="Arial"/>
                      <w:bCs/>
                      <w:szCs w:val="20"/>
                    </w:rPr>
                    <w:t xml:space="preserve">-mail: </w:t>
                  </w:r>
                  <w:hyperlink r:id="rId8" w:history="1">
                    <w:r w:rsidR="00B8579D" w:rsidRPr="00B8579D">
                      <w:rPr>
                        <w:rStyle w:val="Hypertextovodkaz"/>
                      </w:rPr>
                      <w:t>gabriela.strasilova@czso.cz</w:t>
                    </w:r>
                  </w:hyperlink>
                </w:p>
                <w:p w:rsidR="00E62F2C" w:rsidRPr="00061FB6" w:rsidRDefault="00E62F2C" w:rsidP="00E62F2C"/>
              </w:txbxContent>
            </v:textbox>
          </v:shape>
        </w:pict>
      </w:r>
      <w:r w:rsidR="00D018F0">
        <w:rPr>
          <w:b/>
        </w:rPr>
        <w:t>Kontakt</w:t>
      </w:r>
      <w:r w:rsidR="004E583B">
        <w:rPr>
          <w:b/>
        </w:rPr>
        <w:t>:</w:t>
      </w:r>
    </w:p>
    <w:p w:rsidR="007B1333" w:rsidRDefault="00C14C78" w:rsidP="00AE6D5B">
      <w:r>
        <w:t xml:space="preserve">Mgr. Ondřej Nývlt, </w:t>
      </w:r>
      <w:proofErr w:type="spellStart"/>
      <w:r>
        <w:t>Ph.D</w:t>
      </w:r>
      <w:proofErr w:type="spellEnd"/>
      <w:r w:rsidR="006670C8">
        <w:t>.</w:t>
      </w:r>
    </w:p>
    <w:p w:rsidR="003D0065" w:rsidRDefault="003D0065" w:rsidP="00AE6D5B">
      <w:r>
        <w:t xml:space="preserve">Odbor statistiky trhu práce </w:t>
      </w:r>
    </w:p>
    <w:p w:rsidR="003D0065" w:rsidRDefault="003D0065" w:rsidP="00AE6D5B">
      <w:r>
        <w:t>a rovných příležitostí ČSÚ</w:t>
      </w:r>
    </w:p>
    <w:p w:rsidR="007B1333" w:rsidRDefault="007B1333" w:rsidP="00AE6D5B">
      <w:r>
        <w:t>Tel.:</w:t>
      </w:r>
      <w:r w:rsidR="00E62F2C">
        <w:t xml:space="preserve"> 274 0</w:t>
      </w:r>
      <w:r w:rsidR="00C14C78">
        <w:t>54 069</w:t>
      </w:r>
    </w:p>
    <w:p w:rsidR="004920AD" w:rsidRPr="004920AD" w:rsidRDefault="007B1333" w:rsidP="00AE6D5B">
      <w:r>
        <w:t>E-mail:</w:t>
      </w:r>
      <w:r w:rsidR="00E62F2C" w:rsidRPr="00E62F2C">
        <w:t xml:space="preserve"> </w:t>
      </w:r>
      <w:hyperlink r:id="rId9" w:history="1">
        <w:r w:rsidR="00C14C78" w:rsidRPr="00457540">
          <w:rPr>
            <w:rStyle w:val="Hypertextovodkaz"/>
          </w:rPr>
          <w:t>ondrej.nyvlt@czso.cz</w:t>
        </w:r>
      </w:hyperlink>
    </w:p>
    <w:sectPr w:rsidR="004920AD" w:rsidRPr="004920AD" w:rsidSect="003D02AA">
      <w:headerReference w:type="default" r:id="rId10"/>
      <w:footerReference w:type="default" r:id="rId11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53" w:rsidRDefault="00821053" w:rsidP="00BA6370">
      <w:r>
        <w:separator/>
      </w:r>
    </w:p>
  </w:endnote>
  <w:endnote w:type="continuationSeparator" w:id="0">
    <w:p w:rsidR="00821053" w:rsidRDefault="0082105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879A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A879A3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879A3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A02A4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879A3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53" w:rsidRDefault="00821053" w:rsidP="00BA6370">
      <w:r>
        <w:separator/>
      </w:r>
    </w:p>
  </w:footnote>
  <w:footnote w:type="continuationSeparator" w:id="0">
    <w:p w:rsidR="00821053" w:rsidRDefault="0082105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879A3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53C1"/>
    <w:multiLevelType w:val="hybridMultilevel"/>
    <w:tmpl w:val="B2ECB4F4"/>
    <w:lvl w:ilvl="0" w:tplc="0405000F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86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44"/>
    <w:rsid w:val="00004FC1"/>
    <w:rsid w:val="000151EA"/>
    <w:rsid w:val="00043BF4"/>
    <w:rsid w:val="00072579"/>
    <w:rsid w:val="000842D2"/>
    <w:rsid w:val="000843A5"/>
    <w:rsid w:val="000B6F63"/>
    <w:rsid w:val="000C435D"/>
    <w:rsid w:val="000E70B3"/>
    <w:rsid w:val="000E7548"/>
    <w:rsid w:val="001320A4"/>
    <w:rsid w:val="001404AB"/>
    <w:rsid w:val="00146745"/>
    <w:rsid w:val="001658A9"/>
    <w:rsid w:val="00165C74"/>
    <w:rsid w:val="001669DB"/>
    <w:rsid w:val="0017231D"/>
    <w:rsid w:val="001776E2"/>
    <w:rsid w:val="001810DC"/>
    <w:rsid w:val="00183C7E"/>
    <w:rsid w:val="0019697F"/>
    <w:rsid w:val="001A0849"/>
    <w:rsid w:val="001A1CC3"/>
    <w:rsid w:val="001A59BF"/>
    <w:rsid w:val="001A6FCF"/>
    <w:rsid w:val="001B607F"/>
    <w:rsid w:val="001D369A"/>
    <w:rsid w:val="002070FB"/>
    <w:rsid w:val="00213729"/>
    <w:rsid w:val="002216EE"/>
    <w:rsid w:val="00226F13"/>
    <w:rsid w:val="002272A6"/>
    <w:rsid w:val="0023685F"/>
    <w:rsid w:val="002406FA"/>
    <w:rsid w:val="002460EA"/>
    <w:rsid w:val="00257C44"/>
    <w:rsid w:val="002651C4"/>
    <w:rsid w:val="002848DA"/>
    <w:rsid w:val="002B2E47"/>
    <w:rsid w:val="002B35A4"/>
    <w:rsid w:val="002C7D9C"/>
    <w:rsid w:val="002D0152"/>
    <w:rsid w:val="002D6A6C"/>
    <w:rsid w:val="00305276"/>
    <w:rsid w:val="00322412"/>
    <w:rsid w:val="00323F72"/>
    <w:rsid w:val="0032737C"/>
    <w:rsid w:val="003301A3"/>
    <w:rsid w:val="0035578A"/>
    <w:rsid w:val="0036777B"/>
    <w:rsid w:val="003804A4"/>
    <w:rsid w:val="0038282A"/>
    <w:rsid w:val="00397580"/>
    <w:rsid w:val="003A1794"/>
    <w:rsid w:val="003A45C8"/>
    <w:rsid w:val="003A7E64"/>
    <w:rsid w:val="003B1BE3"/>
    <w:rsid w:val="003B44CE"/>
    <w:rsid w:val="003C2DCF"/>
    <w:rsid w:val="003C7FE7"/>
    <w:rsid w:val="003D0065"/>
    <w:rsid w:val="003D02AA"/>
    <w:rsid w:val="003D0499"/>
    <w:rsid w:val="003F526A"/>
    <w:rsid w:val="00403E48"/>
    <w:rsid w:val="00405244"/>
    <w:rsid w:val="00406506"/>
    <w:rsid w:val="0041131F"/>
    <w:rsid w:val="00412318"/>
    <w:rsid w:val="00413A9D"/>
    <w:rsid w:val="00422A3D"/>
    <w:rsid w:val="00426BF7"/>
    <w:rsid w:val="004436EE"/>
    <w:rsid w:val="0045547F"/>
    <w:rsid w:val="004920AD"/>
    <w:rsid w:val="004A1358"/>
    <w:rsid w:val="004A5D81"/>
    <w:rsid w:val="004A6526"/>
    <w:rsid w:val="004A693F"/>
    <w:rsid w:val="004B7671"/>
    <w:rsid w:val="004C7659"/>
    <w:rsid w:val="004D05B3"/>
    <w:rsid w:val="004D6E0C"/>
    <w:rsid w:val="004E479E"/>
    <w:rsid w:val="004E583B"/>
    <w:rsid w:val="004F78E6"/>
    <w:rsid w:val="00505F1E"/>
    <w:rsid w:val="00512D99"/>
    <w:rsid w:val="0053030A"/>
    <w:rsid w:val="00531DBB"/>
    <w:rsid w:val="00542410"/>
    <w:rsid w:val="00542D30"/>
    <w:rsid w:val="00590810"/>
    <w:rsid w:val="005962FB"/>
    <w:rsid w:val="005C0E28"/>
    <w:rsid w:val="005C408C"/>
    <w:rsid w:val="005D5EB9"/>
    <w:rsid w:val="005E2809"/>
    <w:rsid w:val="005F4CB2"/>
    <w:rsid w:val="005F699D"/>
    <w:rsid w:val="005F79FB"/>
    <w:rsid w:val="005F7D39"/>
    <w:rsid w:val="00600893"/>
    <w:rsid w:val="00604406"/>
    <w:rsid w:val="006049F8"/>
    <w:rsid w:val="00605F4A"/>
    <w:rsid w:val="00607822"/>
    <w:rsid w:val="006103AA"/>
    <w:rsid w:val="006113AB"/>
    <w:rsid w:val="00613BBF"/>
    <w:rsid w:val="00622B80"/>
    <w:rsid w:val="0064139A"/>
    <w:rsid w:val="00642C07"/>
    <w:rsid w:val="006446BA"/>
    <w:rsid w:val="006670C8"/>
    <w:rsid w:val="00675D16"/>
    <w:rsid w:val="006865C7"/>
    <w:rsid w:val="006B03D7"/>
    <w:rsid w:val="006B1F00"/>
    <w:rsid w:val="006C5C82"/>
    <w:rsid w:val="006C7462"/>
    <w:rsid w:val="006E024F"/>
    <w:rsid w:val="006E4E81"/>
    <w:rsid w:val="00707F7D"/>
    <w:rsid w:val="00712237"/>
    <w:rsid w:val="00717EC5"/>
    <w:rsid w:val="00724E39"/>
    <w:rsid w:val="0073608F"/>
    <w:rsid w:val="00737B80"/>
    <w:rsid w:val="00763466"/>
    <w:rsid w:val="00764073"/>
    <w:rsid w:val="00767C15"/>
    <w:rsid w:val="00781486"/>
    <w:rsid w:val="007852FF"/>
    <w:rsid w:val="007A2C81"/>
    <w:rsid w:val="007A57F2"/>
    <w:rsid w:val="007A6303"/>
    <w:rsid w:val="007B1333"/>
    <w:rsid w:val="007D205E"/>
    <w:rsid w:val="007D4317"/>
    <w:rsid w:val="007E11B7"/>
    <w:rsid w:val="007F3E68"/>
    <w:rsid w:val="007F4AEB"/>
    <w:rsid w:val="007F75B2"/>
    <w:rsid w:val="008043C4"/>
    <w:rsid w:val="00812797"/>
    <w:rsid w:val="00813CC7"/>
    <w:rsid w:val="0081516B"/>
    <w:rsid w:val="00821053"/>
    <w:rsid w:val="00831B1B"/>
    <w:rsid w:val="00861344"/>
    <w:rsid w:val="00861D0E"/>
    <w:rsid w:val="00866B39"/>
    <w:rsid w:val="00867569"/>
    <w:rsid w:val="00867E41"/>
    <w:rsid w:val="008945CB"/>
    <w:rsid w:val="008A45C0"/>
    <w:rsid w:val="008A750A"/>
    <w:rsid w:val="008C384C"/>
    <w:rsid w:val="008C43CE"/>
    <w:rsid w:val="008D0F11"/>
    <w:rsid w:val="008F35B4"/>
    <w:rsid w:val="008F73B4"/>
    <w:rsid w:val="009038D0"/>
    <w:rsid w:val="00920A83"/>
    <w:rsid w:val="0093097E"/>
    <w:rsid w:val="0094402F"/>
    <w:rsid w:val="009668FF"/>
    <w:rsid w:val="009750F7"/>
    <w:rsid w:val="009817FC"/>
    <w:rsid w:val="009B55B1"/>
    <w:rsid w:val="009C7779"/>
    <w:rsid w:val="009E39AC"/>
    <w:rsid w:val="00A02A42"/>
    <w:rsid w:val="00A02F88"/>
    <w:rsid w:val="00A2028E"/>
    <w:rsid w:val="00A2361B"/>
    <w:rsid w:val="00A25BB6"/>
    <w:rsid w:val="00A3623A"/>
    <w:rsid w:val="00A4343D"/>
    <w:rsid w:val="00A502F1"/>
    <w:rsid w:val="00A5649B"/>
    <w:rsid w:val="00A651E9"/>
    <w:rsid w:val="00A70A83"/>
    <w:rsid w:val="00A81D22"/>
    <w:rsid w:val="00A81EB3"/>
    <w:rsid w:val="00A842CF"/>
    <w:rsid w:val="00A879A3"/>
    <w:rsid w:val="00AD2D21"/>
    <w:rsid w:val="00AE6D5B"/>
    <w:rsid w:val="00AF0F91"/>
    <w:rsid w:val="00B00C1D"/>
    <w:rsid w:val="00B03E21"/>
    <w:rsid w:val="00B46A91"/>
    <w:rsid w:val="00B645B7"/>
    <w:rsid w:val="00B77991"/>
    <w:rsid w:val="00B819F5"/>
    <w:rsid w:val="00B8579D"/>
    <w:rsid w:val="00B908B8"/>
    <w:rsid w:val="00B92853"/>
    <w:rsid w:val="00B97DBC"/>
    <w:rsid w:val="00BA3483"/>
    <w:rsid w:val="00BA439F"/>
    <w:rsid w:val="00BA544C"/>
    <w:rsid w:val="00BA6370"/>
    <w:rsid w:val="00BB4E25"/>
    <w:rsid w:val="00BE63E1"/>
    <w:rsid w:val="00C034CF"/>
    <w:rsid w:val="00C14C78"/>
    <w:rsid w:val="00C269D4"/>
    <w:rsid w:val="00C4160D"/>
    <w:rsid w:val="00C52466"/>
    <w:rsid w:val="00C704D9"/>
    <w:rsid w:val="00C7161B"/>
    <w:rsid w:val="00C80A1E"/>
    <w:rsid w:val="00C8406E"/>
    <w:rsid w:val="00CB2709"/>
    <w:rsid w:val="00CB63FA"/>
    <w:rsid w:val="00CB6F89"/>
    <w:rsid w:val="00CD4053"/>
    <w:rsid w:val="00CD5F7A"/>
    <w:rsid w:val="00CE228C"/>
    <w:rsid w:val="00CE6DE4"/>
    <w:rsid w:val="00CF47B7"/>
    <w:rsid w:val="00CF545B"/>
    <w:rsid w:val="00D011FC"/>
    <w:rsid w:val="00D018F0"/>
    <w:rsid w:val="00D26CEB"/>
    <w:rsid w:val="00D27074"/>
    <w:rsid w:val="00D27D69"/>
    <w:rsid w:val="00D32B6E"/>
    <w:rsid w:val="00D42B12"/>
    <w:rsid w:val="00D448C2"/>
    <w:rsid w:val="00D6355D"/>
    <w:rsid w:val="00D65A37"/>
    <w:rsid w:val="00D666C3"/>
    <w:rsid w:val="00D72C39"/>
    <w:rsid w:val="00D94F39"/>
    <w:rsid w:val="00DC18A4"/>
    <w:rsid w:val="00DC2199"/>
    <w:rsid w:val="00DF47FE"/>
    <w:rsid w:val="00E00D46"/>
    <w:rsid w:val="00E01EE8"/>
    <w:rsid w:val="00E0344E"/>
    <w:rsid w:val="00E11078"/>
    <w:rsid w:val="00E174BF"/>
    <w:rsid w:val="00E2374E"/>
    <w:rsid w:val="00E26704"/>
    <w:rsid w:val="00E27C40"/>
    <w:rsid w:val="00E31980"/>
    <w:rsid w:val="00E36086"/>
    <w:rsid w:val="00E53275"/>
    <w:rsid w:val="00E60EE9"/>
    <w:rsid w:val="00E62F2C"/>
    <w:rsid w:val="00E6423C"/>
    <w:rsid w:val="00E7638B"/>
    <w:rsid w:val="00E8446D"/>
    <w:rsid w:val="00E93830"/>
    <w:rsid w:val="00E93E0E"/>
    <w:rsid w:val="00E97C78"/>
    <w:rsid w:val="00EA093A"/>
    <w:rsid w:val="00EB1ED3"/>
    <w:rsid w:val="00EC2D51"/>
    <w:rsid w:val="00ED1492"/>
    <w:rsid w:val="00ED4BDF"/>
    <w:rsid w:val="00F26395"/>
    <w:rsid w:val="00F43BCF"/>
    <w:rsid w:val="00F46F18"/>
    <w:rsid w:val="00F70A95"/>
    <w:rsid w:val="00F81381"/>
    <w:rsid w:val="00F87803"/>
    <w:rsid w:val="00F9785A"/>
    <w:rsid w:val="00FA7E45"/>
    <w:rsid w:val="00FB005B"/>
    <w:rsid w:val="00FB687C"/>
    <w:rsid w:val="00FC00AD"/>
    <w:rsid w:val="00FF53F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A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FC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FC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FCF"/>
    <w:rPr>
      <w:b/>
      <w:bCs/>
    </w:rPr>
  </w:style>
  <w:style w:type="paragraph" w:styleId="Odstavecseseznamem">
    <w:name w:val="List Paragraph"/>
    <w:basedOn w:val="Normln"/>
    <w:uiPriority w:val="34"/>
    <w:qFormat/>
    <w:rsid w:val="00AF0F91"/>
    <w:pPr>
      <w:spacing w:after="200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trasilova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nyvlt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380-623E-4200-989C-5F4E9FA3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3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chramecky3167</cp:lastModifiedBy>
  <cp:revision>3</cp:revision>
  <cp:lastPrinted>2014-05-05T14:31:00Z</cp:lastPrinted>
  <dcterms:created xsi:type="dcterms:W3CDTF">2014-08-04T07:21:00Z</dcterms:created>
  <dcterms:modified xsi:type="dcterms:W3CDTF">2014-08-04T07:27:00Z</dcterms:modified>
</cp:coreProperties>
</file>